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6572250" cy="87249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1807" cy="8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9"/>
        <w:jc w:val="center"/>
        <w:rPr>
          <w:b/>
          <w:bCs/>
          <w:sz w:val="22"/>
          <w:szCs w:val="22"/>
        </w:rPr>
      </w:pPr>
    </w:p>
    <w:p>
      <w:pPr>
        <w:pStyle w:val="19"/>
        <w:jc w:val="center"/>
        <w:rPr>
          <w:rFonts w:asciiTheme="minorHAnsi" w:hAnsiTheme="minorHAnsi"/>
          <w:b/>
          <w:bCs/>
          <w:sz w:val="22"/>
          <w:szCs w:val="22"/>
        </w:rPr>
      </w:pPr>
    </w:p>
    <w:p>
      <w:pPr>
        <w:pStyle w:val="19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Regulamin rekrutacji i udziału w projekcie</w:t>
      </w:r>
    </w:p>
    <w:p>
      <w:pPr>
        <w:pStyle w:val="19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TOWNSHIP - w kierunku miast zrównoważonych estetycznych i wspólnych: intensywne międzynarodowe programy kształcenia</w:t>
      </w:r>
    </w:p>
    <w:p>
      <w:pPr>
        <w:rPr>
          <w:rFonts w:ascii="Calibri" w:hAnsi="Calibri" w:cs="Calibri"/>
          <w:b/>
          <w:color w:val="000000"/>
        </w:rPr>
      </w:pPr>
    </w:p>
    <w:p>
      <w:pPr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Postanowienia ogólne i definicje</w:t>
      </w:r>
    </w:p>
    <w:p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color w:val="000000"/>
        </w:rPr>
        <w:t>Niniejszy dokument określa ramowe zasady i warunki oraz kryteria naboru uczestników do udziału w projekcie „TOWNSHIP - w kierunku miast zrównoważonych estetycznych i wspólnych: intensywne międzynarodowe programy kształcenia”</w:t>
      </w:r>
    </w:p>
    <w:p>
      <w:pPr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Projekt pt. „TOWNSHIP - w kierunku miast zrównoważonych estetycznych i wspólnych: intensywne międzynarodowe programy kształcenia” realizowany jest przez Uniwersytet Gdański (dalej jako Uniwersytet Gdański, UG lub Realizator Projektu) w ramach programu NAWA SPINAKER - Intensywne międzynarodowe programy kształcenia, numer umowy o dofinansowanie BPI/SPI/2021/1/00016/U/00001 z dnia 22.06.2022.</w:t>
      </w:r>
    </w:p>
    <w:p>
      <w:pPr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Projekt realizowany jest od 01.07.2022 do 31.08.2023 r.</w:t>
      </w:r>
    </w:p>
    <w:p>
      <w:pPr>
        <w:numPr>
          <w:ilvl w:val="0"/>
          <w:numId w:val="1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</w:rPr>
        <w:t xml:space="preserve">Celem projektu jest </w:t>
      </w:r>
      <w:r>
        <w:rPr>
          <w:rFonts w:ascii="Calibri" w:hAnsi="Calibri" w:cs="Calibri"/>
          <w:color w:val="000000"/>
          <w:lang w:val="pl-PL" w:eastAsia="zh-CN"/>
        </w:rPr>
        <w:t>zwiększenie umiędzynarodowienia oferty kształcenia U</w:t>
      </w:r>
      <w:r>
        <w:rPr>
          <w:rFonts w:ascii="Calibri" w:hAnsi="Calibri" w:cs="Calibri"/>
          <w:color w:val="000000"/>
          <w:lang w:eastAsia="zh-CN"/>
        </w:rPr>
        <w:t>niwersytetu Gdańskiego przez:</w:t>
      </w:r>
    </w:p>
    <w:p>
      <w:pPr>
        <w:numPr>
          <w:ilvl w:val="0"/>
          <w:numId w:val="2"/>
        </w:numPr>
        <w:rPr>
          <w:rFonts w:ascii="Calibri" w:hAnsi="Calibri" w:cs="Calibri"/>
          <w:color w:val="000000"/>
          <w:lang w:val="pl-PL" w:eastAsia="zh-CN"/>
        </w:rPr>
      </w:pPr>
      <w:r>
        <w:rPr>
          <w:rFonts w:ascii="Calibri" w:hAnsi="Calibri" w:cs="Calibri"/>
          <w:color w:val="000000"/>
          <w:lang w:eastAsia="zh-CN"/>
        </w:rPr>
        <w:t>z</w:t>
      </w:r>
      <w:r>
        <w:rPr>
          <w:rFonts w:ascii="Calibri" w:hAnsi="Calibri" w:cs="Calibri"/>
          <w:color w:val="000000"/>
          <w:lang w:val="pl-PL" w:eastAsia="zh-CN"/>
        </w:rPr>
        <w:t xml:space="preserve">większenie zainteresowania ofertą kształcenia w UG zagranicznych studentów i doktorantów; </w:t>
      </w:r>
    </w:p>
    <w:p>
      <w:pPr>
        <w:numPr>
          <w:ilvl w:val="0"/>
          <w:numId w:val="2"/>
        </w:numPr>
        <w:rPr>
          <w:rFonts w:ascii="Calibri" w:hAnsi="Calibri" w:cs="Calibri"/>
          <w:color w:val="000000"/>
          <w:lang w:val="pl-PL" w:eastAsia="zh-CN"/>
        </w:rPr>
      </w:pPr>
      <w:r>
        <w:rPr>
          <w:rFonts w:ascii="Calibri" w:hAnsi="Calibri" w:cs="Calibri"/>
          <w:color w:val="000000"/>
          <w:lang w:eastAsia="zh-CN"/>
        </w:rPr>
        <w:t>s</w:t>
      </w:r>
      <w:r>
        <w:rPr>
          <w:rFonts w:ascii="Calibri" w:hAnsi="Calibri" w:cs="Calibri"/>
          <w:color w:val="000000"/>
          <w:lang w:val="pl-PL" w:eastAsia="zh-CN"/>
        </w:rPr>
        <w:t xml:space="preserve">tworzenie oferty kształcenia w języku angielskim dającej wiedzę i narzędzia w kierunku kształtowania zrównoważonych miast i społeczności z wykorzystaniem narzędzi on-line oraz blended learning; </w:t>
      </w:r>
    </w:p>
    <w:p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eastAsia="zh-CN"/>
        </w:rPr>
        <w:t>w</w:t>
      </w:r>
      <w:r>
        <w:rPr>
          <w:rFonts w:ascii="Calibri" w:hAnsi="Calibri" w:cs="Calibri"/>
          <w:color w:val="000000"/>
          <w:lang w:val="pl-PL" w:eastAsia="zh-CN"/>
        </w:rPr>
        <w:t>ykreowanie popytu na studia w języku angielskim na Wydziale Nauk Społecznych UG z zakresu Urban Studies</w:t>
      </w:r>
      <w:r>
        <w:rPr>
          <w:rFonts w:ascii="Calibri" w:hAnsi="Calibri" w:cs="Calibri"/>
          <w:color w:val="000000"/>
          <w:lang w:eastAsia="zh-CN"/>
        </w:rPr>
        <w:t>.</w:t>
      </w:r>
    </w:p>
    <w:p>
      <w:pPr>
        <w:rPr>
          <w:rFonts w:ascii="Calibri" w:hAnsi="Calibri" w:cs="Calibri"/>
          <w:color w:val="000000"/>
        </w:rPr>
      </w:pPr>
    </w:p>
    <w:p>
      <w:pPr>
        <w:numPr>
          <w:ilvl w:val="0"/>
          <w:numId w:val="1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val="pl-PL" w:eastAsia="zh-CN"/>
        </w:rPr>
        <w:t>W ramach projektu utworz</w:t>
      </w:r>
      <w:r>
        <w:rPr>
          <w:rFonts w:ascii="Calibri" w:hAnsi="Calibri" w:cs="Calibri"/>
          <w:color w:val="000000"/>
          <w:lang w:eastAsia="zh-CN"/>
        </w:rPr>
        <w:t>one i</w:t>
      </w:r>
      <w:r>
        <w:rPr>
          <w:rFonts w:ascii="Calibri" w:hAnsi="Calibri" w:cs="Calibri"/>
          <w:color w:val="000000"/>
          <w:lang w:val="pl-PL" w:eastAsia="zh-CN"/>
        </w:rPr>
        <w:t xml:space="preserve"> </w:t>
      </w:r>
      <w:r>
        <w:rPr>
          <w:rFonts w:ascii="Calibri" w:hAnsi="Calibri" w:cs="Calibri"/>
          <w:color w:val="000000"/>
          <w:lang w:eastAsia="zh-CN"/>
        </w:rPr>
        <w:t xml:space="preserve">zrealizowane zostaną: </w:t>
      </w:r>
      <w:r>
        <w:rPr>
          <w:rFonts w:ascii="Calibri" w:hAnsi="Calibri" w:cs="Calibri"/>
          <w:color w:val="000000"/>
          <w:lang w:val="pl-PL" w:eastAsia="zh-CN"/>
        </w:rPr>
        <w:t>szkoły letnia i zimowa, Massive Open On-line Course</w:t>
      </w:r>
      <w:r>
        <w:rPr>
          <w:rFonts w:ascii="Calibri" w:hAnsi="Calibri" w:cs="Calibri"/>
          <w:color w:val="000000"/>
          <w:lang w:eastAsia="zh-CN"/>
        </w:rPr>
        <w:t>. Terminy zajęć:</w:t>
      </w:r>
    </w:p>
    <w:p>
      <w:pPr>
        <w:numPr>
          <w:ilvl w:val="0"/>
          <w:numId w:val="3"/>
        </w:numPr>
        <w:rPr>
          <w:rFonts w:ascii="Calibri" w:hAnsi="Calibri" w:cs="Calibri"/>
          <w:color w:val="000000"/>
          <w:highlight w:val="none"/>
          <w:lang w:eastAsia="zh-CN"/>
        </w:rPr>
      </w:pPr>
      <w:r>
        <w:rPr>
          <w:rFonts w:ascii="Calibri" w:hAnsi="Calibri" w:cs="Calibri"/>
          <w:color w:val="000000"/>
          <w:highlight w:val="none"/>
          <w:lang w:eastAsia="zh-CN"/>
        </w:rPr>
        <w:t xml:space="preserve">MOOC – </w:t>
      </w:r>
      <w:r>
        <w:rPr>
          <w:rFonts w:hint="default" w:ascii="Calibri" w:hAnsi="Calibri" w:cs="Calibri"/>
          <w:color w:val="000000"/>
          <w:highlight w:val="none"/>
          <w:lang w:val="pl-PL" w:eastAsia="zh-CN"/>
        </w:rPr>
        <w:t>12</w:t>
      </w:r>
      <w:r>
        <w:rPr>
          <w:rFonts w:ascii="Calibri" w:hAnsi="Calibri" w:cs="Calibri"/>
          <w:color w:val="000000"/>
          <w:highlight w:val="none"/>
          <w:lang w:eastAsia="zh-CN"/>
        </w:rPr>
        <w:t>-</w:t>
      </w:r>
      <w:r>
        <w:rPr>
          <w:rFonts w:hint="default" w:ascii="Calibri" w:hAnsi="Calibri" w:cs="Calibri"/>
          <w:color w:val="000000"/>
          <w:highlight w:val="none"/>
          <w:lang w:val="pl-PL" w:eastAsia="zh-CN"/>
        </w:rPr>
        <w:t>25</w:t>
      </w:r>
      <w:r>
        <w:rPr>
          <w:rFonts w:ascii="Calibri" w:hAnsi="Calibri" w:cs="Calibri"/>
          <w:color w:val="000000"/>
          <w:highlight w:val="none"/>
          <w:lang w:eastAsia="zh-CN"/>
        </w:rPr>
        <w:t>.0</w:t>
      </w:r>
      <w:r>
        <w:rPr>
          <w:rFonts w:hint="default" w:ascii="Calibri" w:hAnsi="Calibri" w:cs="Calibri"/>
          <w:color w:val="000000"/>
          <w:highlight w:val="none"/>
          <w:lang w:val="pl-PL" w:eastAsia="zh-CN"/>
        </w:rPr>
        <w:t>6</w:t>
      </w:r>
      <w:bookmarkStart w:id="0" w:name="_GoBack"/>
      <w:bookmarkEnd w:id="0"/>
      <w:r>
        <w:rPr>
          <w:rFonts w:ascii="Calibri" w:hAnsi="Calibri" w:cs="Calibri"/>
          <w:color w:val="000000"/>
          <w:highlight w:val="none"/>
          <w:lang w:eastAsia="zh-CN"/>
        </w:rPr>
        <w:t>.2023</w:t>
      </w:r>
    </w:p>
    <w:p>
      <w:pPr>
        <w:numPr>
          <w:ilvl w:val="0"/>
          <w:numId w:val="3"/>
        </w:numPr>
        <w:rPr>
          <w:rFonts w:ascii="Calibri" w:hAnsi="Calibri" w:cs="Calibri"/>
          <w:color w:val="000000"/>
          <w:highlight w:val="none"/>
          <w:lang w:eastAsia="zh-CN"/>
        </w:rPr>
      </w:pPr>
      <w:r>
        <w:rPr>
          <w:rFonts w:ascii="Calibri" w:hAnsi="Calibri" w:cs="Calibri"/>
          <w:color w:val="000000"/>
          <w:highlight w:val="none"/>
          <w:lang w:eastAsia="zh-CN"/>
        </w:rPr>
        <w:t>Szkoła zimowa – 27.02.-10.03.2023</w:t>
      </w:r>
    </w:p>
    <w:p>
      <w:pPr>
        <w:numPr>
          <w:ilvl w:val="0"/>
          <w:numId w:val="3"/>
        </w:numPr>
        <w:rPr>
          <w:rFonts w:ascii="Calibri" w:hAnsi="Calibri" w:cs="Calibri"/>
          <w:color w:val="000000"/>
          <w:highlight w:val="none"/>
          <w:lang w:eastAsia="zh-CN"/>
        </w:rPr>
      </w:pPr>
      <w:r>
        <w:rPr>
          <w:rFonts w:ascii="Calibri" w:hAnsi="Calibri" w:cs="Calibri"/>
          <w:color w:val="000000"/>
          <w:highlight w:val="none"/>
          <w:lang w:eastAsia="zh-CN"/>
        </w:rPr>
        <w:t xml:space="preserve">Szkoła letnia – </w:t>
      </w:r>
      <w:r>
        <w:rPr>
          <w:rFonts w:ascii="Calibri" w:hAnsi="Calibri" w:cs="Calibri"/>
          <w:color w:val="000000"/>
          <w:lang w:eastAsia="zh-CN"/>
        </w:rPr>
        <w:t>0</w:t>
      </w:r>
      <w:r>
        <w:rPr>
          <w:rFonts w:ascii="Calibri" w:hAnsi="Calibri" w:cs="Calibri"/>
          <w:color w:val="000000"/>
          <w:highlight w:val="none"/>
          <w:lang w:eastAsia="zh-CN"/>
        </w:rPr>
        <w:t>3-1</w:t>
      </w:r>
      <w:r>
        <w:rPr>
          <w:rFonts w:hint="default" w:ascii="Calibri" w:hAnsi="Calibri" w:cs="Calibri"/>
          <w:color w:val="000000"/>
          <w:highlight w:val="none"/>
          <w:lang w:val="pl-PL" w:eastAsia="zh-CN"/>
        </w:rPr>
        <w:t>4</w:t>
      </w:r>
      <w:r>
        <w:rPr>
          <w:rFonts w:ascii="Calibri" w:hAnsi="Calibri" w:cs="Calibri"/>
          <w:color w:val="000000"/>
          <w:highlight w:val="none"/>
          <w:lang w:eastAsia="zh-CN"/>
        </w:rPr>
        <w:t>.07.2023</w:t>
      </w:r>
    </w:p>
    <w:p>
      <w:p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 xml:space="preserve">Wsparciem objętych zostanie łącznie 45 studentów </w:t>
      </w:r>
      <w:r>
        <w:rPr>
          <w:rFonts w:ascii="Calibri" w:hAnsi="Calibri" w:cs="Calibri"/>
          <w:color w:val="000000"/>
          <w:lang w:val="pl-PL" w:eastAsia="zh-CN"/>
        </w:rPr>
        <w:t>i/ lub doktorantów zagranicznych nowo pozyskanych (dotąd nie studiujący na UG) w procesie rekrutacyjnym z zachowaniem równości szans, w tym po 12 osób do szkół zimowej i letniej i 21 os</w:t>
      </w:r>
      <w:r>
        <w:rPr>
          <w:rFonts w:ascii="Calibri" w:hAnsi="Calibri" w:cs="Calibri"/>
          <w:color w:val="000000"/>
          <w:lang w:eastAsia="zh-CN"/>
        </w:rPr>
        <w:t>ób na</w:t>
      </w:r>
      <w:r>
        <w:rPr>
          <w:rFonts w:ascii="Calibri" w:hAnsi="Calibri" w:cs="Calibri"/>
          <w:color w:val="000000"/>
          <w:lang w:val="pl-PL" w:eastAsia="zh-CN"/>
        </w:rPr>
        <w:t xml:space="preserve"> kursy on-line. </w:t>
      </w:r>
    </w:p>
    <w:p>
      <w:r>
        <w:rPr>
          <w:rFonts w:ascii="Calibri" w:hAnsi="Calibri" w:cs="Calibri"/>
          <w:color w:val="000000"/>
          <w:lang w:eastAsia="zh-CN"/>
        </w:rPr>
        <w:t xml:space="preserve">W zajęciach on line oferowanych w ramach projektu będą mogli uczestniczyć również </w:t>
      </w:r>
      <w:r>
        <w:rPr>
          <w:rFonts w:ascii="Calibri" w:hAnsi="Calibri" w:cs="Calibri"/>
          <w:color w:val="000000"/>
          <w:lang w:val="pl-PL" w:eastAsia="zh-CN"/>
        </w:rPr>
        <w:t xml:space="preserve">studenci/ doktoranci polscy (min. 25 uczestników). </w:t>
      </w:r>
      <w:r>
        <w:rPr>
          <w:rFonts w:ascii="Calibri" w:hAnsi="Calibri" w:cs="Calibri"/>
          <w:color w:val="000000"/>
          <w:highlight w:val="none"/>
          <w:lang w:val="en-US" w:eastAsia="zh-CN"/>
        </w:rPr>
        <w:t>W projekcie nie przewidziano finansowania udziału ww. osób</w:t>
      </w:r>
      <w:r>
        <w:rPr>
          <w:rFonts w:ascii="Calibri" w:hAnsi="Calibri" w:cs="Calibri"/>
          <w:color w:val="000000"/>
          <w:lang w:val="en-US" w:eastAsia="zh-CN"/>
        </w:rPr>
        <w:t xml:space="preserve">. </w:t>
      </w:r>
    </w:p>
    <w:p>
      <w:pPr>
        <w:rPr>
          <w:rFonts w:ascii="Calibri" w:hAnsi="Calibri" w:cs="Calibri"/>
          <w:color w:val="000000"/>
        </w:rPr>
      </w:pPr>
    </w:p>
    <w:p>
      <w:pPr>
        <w:ind w:left="360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Warunki uczestnictwa</w:t>
      </w:r>
    </w:p>
    <w:p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projekcie mogą  brać udział osoby, które deklarują chęć uczestnictwa  i spełniają następujące kryteria:</w:t>
      </w:r>
    </w:p>
    <w:p>
      <w:pPr>
        <w:numPr>
          <w:ilvl w:val="0"/>
          <w:numId w:val="5"/>
        </w:numPr>
        <w:rPr>
          <w:rFonts w:ascii="Calibri" w:hAnsi="Calibri" w:cs="Calibri"/>
          <w:color w:val="000000"/>
          <w:lang w:val="pl-PL" w:eastAsia="zh-CN"/>
        </w:rPr>
      </w:pPr>
      <w:r>
        <w:rPr>
          <w:rFonts w:ascii="Calibri" w:hAnsi="Calibri" w:cs="Calibri"/>
          <w:color w:val="000000"/>
          <w:lang w:eastAsia="zh-CN"/>
        </w:rPr>
        <w:t xml:space="preserve">cudzoziemcy będący </w:t>
      </w:r>
      <w:r>
        <w:rPr>
          <w:rFonts w:ascii="Calibri" w:hAnsi="Calibri" w:cs="Calibri"/>
          <w:color w:val="000000"/>
          <w:lang w:val="pl-PL" w:eastAsia="zh-CN"/>
        </w:rPr>
        <w:t>studen</w:t>
      </w:r>
      <w:r>
        <w:rPr>
          <w:rFonts w:ascii="Calibri" w:hAnsi="Calibri" w:cs="Calibri"/>
          <w:color w:val="000000"/>
          <w:lang w:eastAsia="zh-CN"/>
        </w:rPr>
        <w:t xml:space="preserve">tami I lub II stopnia na zagranicznej uczelni, </w:t>
      </w:r>
    </w:p>
    <w:p>
      <w:pPr>
        <w:rPr>
          <w:rFonts w:ascii="Calibri" w:hAnsi="Calibri" w:cs="Calibri"/>
          <w:color w:val="000000"/>
          <w:lang w:val="en-US" w:eastAsia="zh-CN"/>
        </w:rPr>
      </w:pPr>
      <w:r>
        <w:rPr>
          <w:rFonts w:ascii="Calibri" w:hAnsi="Calibri" w:cs="Calibri"/>
          <w:color w:val="000000"/>
          <w:lang w:eastAsia="zh-CN"/>
        </w:rPr>
        <w:t>lub</w:t>
      </w:r>
    </w:p>
    <w:p>
      <w:pPr>
        <w:numPr>
          <w:ilvl w:val="0"/>
          <w:numId w:val="5"/>
        </w:numPr>
        <w:rPr>
          <w:rFonts w:ascii="Calibri" w:hAnsi="Calibri" w:cs="Calibri"/>
          <w:color w:val="000000"/>
          <w:lang w:val="pl-PL" w:eastAsia="zh-CN"/>
        </w:rPr>
      </w:pPr>
      <w:r>
        <w:rPr>
          <w:rFonts w:ascii="Calibri" w:hAnsi="Calibri" w:cs="Calibri"/>
          <w:color w:val="000000"/>
          <w:lang w:eastAsia="zh-CN"/>
        </w:rPr>
        <w:t>cudzoziemcy będący doktorantami zagranicznej uczelni w rozumieniu ustawy Prawo o szkolnictwie wyższym i nauce;</w:t>
      </w:r>
    </w:p>
    <w:p>
      <w:pPr>
        <w:numPr>
          <w:ilvl w:val="0"/>
          <w:numId w:val="5"/>
        </w:numPr>
        <w:rPr>
          <w:rFonts w:ascii="Calibri" w:hAnsi="Calibri" w:cs="Calibri"/>
          <w:color w:val="000000"/>
          <w:lang w:val="pl-PL" w:eastAsia="zh-CN"/>
        </w:rPr>
      </w:pPr>
      <w:r>
        <w:rPr>
          <w:rFonts w:ascii="Calibri" w:hAnsi="Calibri" w:cs="Calibri"/>
          <w:color w:val="000000"/>
          <w:lang w:eastAsia="zh-CN"/>
        </w:rPr>
        <w:t>nie studiowały wcześniej na Uniwersytecie Gdańskim;</w:t>
      </w:r>
    </w:p>
    <w:p>
      <w:pPr>
        <w:numPr>
          <w:ilvl w:val="0"/>
          <w:numId w:val="5"/>
        </w:numPr>
        <w:rPr>
          <w:rFonts w:ascii="Calibri" w:hAnsi="Calibri" w:cs="Calibri"/>
          <w:color w:val="000000"/>
          <w:lang w:val="pl-PL" w:eastAsia="zh-CN"/>
        </w:rPr>
      </w:pPr>
      <w:r>
        <w:rPr>
          <w:rFonts w:ascii="Calibri" w:hAnsi="Calibri" w:cs="Calibri"/>
          <w:color w:val="000000"/>
          <w:lang w:eastAsia="zh-CN"/>
        </w:rPr>
        <w:t>posługują się językiem angielskim na poziomie minimum B1 według Common European Framework for Reference.</w:t>
      </w:r>
    </w:p>
    <w:p>
      <w:pPr>
        <w:rPr>
          <w:rFonts w:ascii="Calibri" w:hAnsi="Calibri" w:cs="Calibri"/>
          <w:color w:val="000000"/>
          <w:lang w:val="pl-PL" w:eastAsia="zh-CN"/>
        </w:rPr>
      </w:pPr>
    </w:p>
    <w:p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Warunkiem obligatoryjnym przyjęcia do projektu będzie dostarczenie kompletnej wymaganej dokumentacji zgłoszeniowej (opisanej w punkcie 6 niniejszych Warunków), w terminie do:</w:t>
      </w:r>
    </w:p>
    <w:p>
      <w:pPr>
        <w:pStyle w:val="15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MOOC - </w:t>
      </w:r>
      <w:r>
        <w:rPr>
          <w:rFonts w:hint="default" w:ascii="Calibri" w:hAnsi="Calibri" w:cs="Calibri"/>
          <w:color w:val="000000"/>
          <w:lang w:val="pl-PL"/>
        </w:rPr>
        <w:t>12.06</w:t>
      </w:r>
      <w:r>
        <w:rPr>
          <w:rFonts w:ascii="Calibri" w:hAnsi="Calibri" w:cs="Calibri"/>
          <w:color w:val="000000"/>
        </w:rPr>
        <w:t xml:space="preserve">.2023 </w:t>
      </w:r>
    </w:p>
    <w:p>
      <w:pPr>
        <w:pStyle w:val="15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Winter School - 27.02.2023</w:t>
      </w:r>
    </w:p>
    <w:p>
      <w:pPr>
        <w:pStyle w:val="15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Summer School – 3.07.2023</w:t>
      </w:r>
    </w:p>
    <w:p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przypadku większej ilości chętnych dodatkowo premiowani będą studenci studiów pierwszego stopnia (BA).  Poza tym o przyjęciu decydować będzie kolejność zgłoszeń. </w:t>
      </w:r>
    </w:p>
    <w:p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posiedzenia Komisji Rekrutacyjnej zostanie sporządzony protokół. </w:t>
      </w:r>
    </w:p>
    <w:p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Rekrutacja trwać będzie </w:t>
      </w:r>
      <w:r>
        <w:rPr>
          <w:rFonts w:ascii="Calibri" w:hAnsi="Calibri" w:cs="Calibri"/>
          <w:color w:val="000000"/>
          <w:highlight w:val="none"/>
        </w:rPr>
        <w:t xml:space="preserve">od 23.02.2023 do </w:t>
      </w:r>
      <w:r>
        <w:rPr>
          <w:rFonts w:ascii="Calibri" w:hAnsi="Calibri" w:cs="Calibri"/>
          <w:color w:val="000000"/>
        </w:rPr>
        <w:t>30.06.2023.</w:t>
      </w:r>
    </w:p>
    <w:p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Etapy rekrutacji:</w:t>
      </w:r>
    </w:p>
    <w:p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wypełnienie przez kandydatów do projektu kwestionariusza zgłoszeniowego on line zawierającego zgodę na przetwarzanie danych;</w:t>
      </w:r>
    </w:p>
    <w:p>
      <w:pPr>
        <w:numPr>
          <w:ilvl w:val="0"/>
          <w:numId w:val="7"/>
        </w:numPr>
        <w:spacing w:beforeAutospacing="1" w:after="0" w:afterAutospacing="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przekazanie do Biura Projektu oryginałów podpisanych dokumentów zgłoszeniowych tj. Deklaracji przystąpienia do udziału w projekcie, F</w:t>
      </w: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"https://nawa.gov.pl/images/users/629/SPINAKER22/Zal-2-do-Podrecznika_Formularz-danych-osobowych-uczestnika---ENGLISH.docx"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 xml:space="preserve">ormularza danych osobowych uczestnika, Oświadczenia RODO PO WER, </w:t>
      </w:r>
      <w:r>
        <w:fldChar w:fldCharType="begin"/>
      </w:r>
      <w:r>
        <w:instrText xml:space="preserve"> HYPERLINK "https://nawa.gov.pl/images/users/629/SPINAKER22/Zal-4-do-Podrecznika_Owiadczenie-RODO-NAWA-ENGLISH.docx" </w:instrText>
      </w:r>
      <w:r>
        <w:fldChar w:fldCharType="separate"/>
      </w:r>
      <w:r>
        <w:rPr>
          <w:rFonts w:ascii="Calibri" w:hAnsi="Calibri" w:cs="Calibri"/>
          <w:color w:val="000000"/>
        </w:rPr>
        <w:t>Oświadczenia RODO NAWA,</w:t>
      </w:r>
      <w:r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>
        <w:fldChar w:fldCharType="begin"/>
      </w:r>
      <w:r>
        <w:instrText xml:space="preserve"> HYPERLINK "https://nawa.gov.pl/images/users/629/SPINAKER22/Zal-5-do-Podrecznika_Dodatkowa-zgoda-uczestnika-ENGLISH.docx" </w:instrText>
      </w:r>
      <w:r>
        <w:fldChar w:fldCharType="separate"/>
      </w:r>
      <w:r>
        <w:rPr>
          <w:rFonts w:ascii="Calibri" w:hAnsi="Calibri" w:cs="Calibri"/>
          <w:color w:val="000000"/>
        </w:rPr>
        <w:t>Dodatkowej zgody uczestnika na przetwarzanie danych osobowych</w:t>
      </w:r>
      <w:r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>. Ww. dokumenty udostępnione zostaną w językach polskim i angielskim;</w:t>
      </w:r>
    </w:p>
    <w:p>
      <w:pPr>
        <w:numPr>
          <w:ilvl w:val="0"/>
          <w:numId w:val="7"/>
        </w:numPr>
        <w:spacing w:beforeAutospacing="1" w:after="0" w:afterAutospacing="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>kwalifikacja uczestnika do udziału w projekcie na podstawie przesłanych dokumentów uwzględniając warunki opisane w niniejszym Regulaminie;</w:t>
      </w:r>
    </w:p>
    <w:p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podpisanie umowy stypendialnej (dotyczy tylko uczestników szkoły letniej i zimowej, stypendium związane z udziałem w stacjonarnej części zajęć).</w:t>
      </w:r>
    </w:p>
    <w:p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Wszystkie niezbędne  informacje i formularze  znajdują się na stronie: </w:t>
      </w:r>
      <w:r>
        <w:rPr>
          <w:rFonts w:ascii="Calibri" w:hAnsi="Calibri"/>
          <w:highlight w:val="none"/>
        </w:rPr>
        <w:t>https://czrug.ug.edu.pl/programy/badania-i-projekty/township/</w:t>
      </w:r>
    </w:p>
    <w:p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Złożone dokumenty nie podlegają zwrotowi.</w:t>
      </w:r>
    </w:p>
    <w:p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Warunki rezygnacji z udziału w projekcie</w:t>
      </w:r>
    </w:p>
    <w:p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. W przypadku rezygnacji z udziału w projekcie przez uczestnika pobierającego równocześnie stypendium, podlega ono zwrotowi na warunkach określonych w umowie. </w:t>
      </w:r>
    </w:p>
    <w:p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 przypadku rezygnacji z udziału w projekcie, Uczestnik jest zobowiązany  do złożenia pisemnej rezygnacji w Biurze Projektu, podając powody owej rezygnacji, wraz z ich udokumentowaniem. </w:t>
      </w:r>
    </w:p>
    <w:p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przypadku rezygnacji uczestnika do projektu zakwalifikowany zostać może Kandydat z listy rezerwowej lub  przeprowadzona zostanie dodatkowa rekrutacja.</w:t>
      </w:r>
    </w:p>
    <w:p>
      <w:pPr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</w:rPr>
      </w:pPr>
    </w:p>
    <w:p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Organizacja </w:t>
      </w:r>
    </w:p>
    <w:p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Szkoła zimowa oraz szkoła letnia zaplanowane zostały w formie hybrydowej: </w:t>
      </w:r>
    </w:p>
    <w:p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pierwszy tydzień (5 dni x 6 godzin, od poniedziałku do piątku) - zajęcia stacjonarne na terenie Uniwersytetu Gdańskiego, na Wydziale Nauk Społecznych, ul. Bażyńskiego 4, 80-309 Gdańsk;</w:t>
      </w:r>
    </w:p>
    <w:p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drugi tydzień (5 dni x 6 godzin, od poniedziałku do piątku)  - zajęcia on line za pomocą Google Meet.</w:t>
      </w:r>
    </w:p>
    <w:p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lang w:val="pl-PL" w:eastAsia="zh-CN"/>
        </w:rPr>
        <w:t xml:space="preserve">Massive Open On-line Course (MOOC): TOOLS TOWARDS SUSTAINABLE URBANITY będzie udostępniony zrekrutowanym uczestnikom poprzez Portal Edukacyjny UG, wykorzystujący Platformę Edukacyjną Moodle. Uczestnicy będą mieli 14 dni na zrealizowanie kursu. Kurs będzie się składał z materiałów udostępnionych w tym materiałów wideo oraz quizów weryfikujących wiedzę z poszczególnych modułów kursu. </w:t>
      </w:r>
    </w:p>
    <w:p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Udział w szkołach letniej, zimowej oraz  </w:t>
      </w:r>
      <w:r>
        <w:rPr>
          <w:rFonts w:ascii="Calibri" w:hAnsi="Calibri" w:cs="Calibri"/>
          <w:color w:val="000000"/>
          <w:lang w:val="pl-PL" w:eastAsia="zh-CN"/>
        </w:rPr>
        <w:t>Massive Open On-line Course</w:t>
      </w:r>
      <w:r>
        <w:rPr>
          <w:rFonts w:ascii="Calibri" w:hAnsi="Calibri" w:cs="Calibri"/>
          <w:color w:val="000000"/>
          <w:lang w:eastAsia="zh-CN"/>
        </w:rPr>
        <w:t xml:space="preserve"> </w:t>
      </w:r>
      <w:r>
        <w:rPr>
          <w:rFonts w:ascii="Calibri" w:hAnsi="Calibri"/>
        </w:rPr>
        <w:t>w ramach projektu jest bezpłatny.</w:t>
      </w:r>
    </w:p>
    <w:p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pl-PL" w:eastAsia="zh-CN"/>
        </w:rPr>
      </w:pPr>
      <w:r>
        <w:rPr>
          <w:rFonts w:ascii="Calibri" w:hAnsi="Calibri" w:cs="Calibri"/>
          <w:color w:val="000000"/>
          <w:lang w:eastAsia="zh-CN"/>
        </w:rPr>
        <w:t>Dany uczestnik może wziąć udział tylko w jednej ze szkół - zimowej lub letniej lub w kursie MOOC.</w:t>
      </w:r>
    </w:p>
    <w:p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lang w:val="pl-PL" w:eastAsia="zh-CN"/>
        </w:rPr>
      </w:pPr>
      <w:r>
        <w:rPr>
          <w:rFonts w:ascii="Calibri" w:hAnsi="Calibri" w:cs="Calibri"/>
        </w:rPr>
        <w:t xml:space="preserve">Uczestnikom zajęć stacjonarnych zagwarantowane zostanie dofinansowanie kosztów pobytu w formie stypendium w wysokości 3500,00 PLN. Stypendium zostanie wypłacone pod warunkiem i na podstawie umowy stypendialnej, zawartej zgodnie ze wzorem stanowiącym </w:t>
      </w:r>
      <w:r>
        <w:rPr>
          <w:rFonts w:ascii="Calibri" w:hAnsi="Calibri" w:cs="Calibri"/>
          <w:b/>
          <w:bCs/>
        </w:rPr>
        <w:t xml:space="preserve">Załącznik nr </w:t>
      </w:r>
      <w:r>
        <w:rPr>
          <w:rFonts w:hint="default" w:ascii="Calibri" w:hAnsi="Calibri" w:cs="Calibri"/>
          <w:b/>
          <w:bCs/>
          <w:lang w:val="pl-PL"/>
        </w:rPr>
        <w:t>1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do niniejszego Regulaminu, po przybyciu do Gdańska w kasie Uniwersytetu Gdańskiego. </w:t>
      </w:r>
    </w:p>
    <w:p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color w:val="000000"/>
        </w:rPr>
        <w:t>Wszelkie informacje dotyczące organizacji oraz realizacji projektu będą ogłaszane przez Organizatora na stronie internetowej pod adresem: https://czrug.ug.edu.pl/en/township/. O  zmianach uczestnicy będą również informowani drogą mailową lub telefonicznie.</w:t>
      </w:r>
    </w:p>
    <w:p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Po ukończeniu zajęć uczestnicy otrzymają certyfikaty, dokumentujące liczbę uzyskanych punktów ECTS.</w:t>
      </w:r>
    </w:p>
    <w:p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Obowiązkiem uczestnika projektu jest:</w:t>
      </w:r>
    </w:p>
    <w:p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Spełnianie wymagań i akceptacja wszystkich zapisów Regulaminu rekrutacji i udziału w projekcie.</w:t>
      </w:r>
    </w:p>
    <w:p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Udział w prowadzonych w ramach projektu zadaniach w ustalonych  terminach  i formach.</w:t>
      </w:r>
    </w:p>
    <w:p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Uzupełnianie wszelkiej dokumentacji związanej z realizacją Projektu, a w szczególności: podpisywanie list obecności, potwierdzeń odbioru udzielonych świadczeń oraz innych dokumentów wskazanych przez Organizatora a związanych z realizacją Projektu.</w:t>
      </w:r>
    </w:p>
    <w:p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Postanowienia końcowe</w:t>
      </w:r>
    </w:p>
    <w:p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>
        <w:rPr>
          <w:rFonts w:ascii="Calibri" w:hAnsi="Calibri" w:cs="Calibri"/>
          <w:color w:val="000000"/>
        </w:rPr>
        <w:t xml:space="preserve">1. W </w:t>
      </w:r>
      <w:r>
        <w:rPr>
          <w:rFonts w:asciiTheme="minorHAnsi" w:hAnsiTheme="minorHAnsi" w:cstheme="minorHAnsi"/>
          <w:color w:val="000000"/>
        </w:rPr>
        <w:t xml:space="preserve">sprawach nieuregulowanych niniejszym Regulaminem zastosowanie mają przepisy Kodeksu Cywilnego, Ustawy Prawo o szkolnictwie wyższym i nauce, </w:t>
      </w:r>
      <w:r>
        <w:rPr>
          <w:rFonts w:asciiTheme="minorHAnsi" w:hAnsiTheme="minorHAnsi" w:cstheme="minorHAnsi"/>
        </w:rPr>
        <w:t>oraz aktów wykonawczych do tej ustawy, w tym Regulaminu Studiów Uniwersytetu Gdańskiego</w:t>
      </w:r>
      <w:r>
        <w:rPr>
          <w:rFonts w:cstheme="minorHAnsi"/>
        </w:rPr>
        <w:t>, Zarządzenia Rektora Uniwersytetu Gdańskiego nr 139/R/22 z dnia 02.11.2022 r. w sprawie Regulaminu innych form kształcenia prowadzonych w Uniwersytecie Gdańskim, a także innych właściwych aktów wydawanych przez Uniwersytet Gdański</w:t>
      </w:r>
      <w:r>
        <w:rPr>
          <w:rFonts w:asciiTheme="minorHAnsi" w:hAnsiTheme="minorHAnsi" w:cstheme="minorHAnsi"/>
          <w:color w:val="000000"/>
        </w:rPr>
        <w:t xml:space="preserve">. </w:t>
      </w:r>
    </w:p>
    <w:p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Regulamin rekrutacji i udziału w projekcie wchodzi w życie z</w:t>
      </w:r>
      <w:r>
        <w:rPr>
          <w:rFonts w:ascii="Calibri" w:hAnsi="Calibri" w:cs="Calibri"/>
          <w:color w:val="000000"/>
          <w:highlight w:val="none"/>
        </w:rPr>
        <w:t xml:space="preserve"> dniem </w:t>
      </w:r>
      <w:r>
        <w:rPr>
          <w:rFonts w:hint="default" w:ascii="Calibri" w:hAnsi="Calibri" w:cs="Calibri"/>
          <w:color w:val="000000"/>
          <w:highlight w:val="none"/>
          <w:lang w:val="pl-PL"/>
        </w:rPr>
        <w:t>01.02.2023 r.</w:t>
      </w:r>
    </w:p>
    <w:p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Niniejszy regulamin dostępny będzie do wglądu w Biurze Projektu oraz na stronie internetowej Realizatora projektu pod adresem: https://czrug.ug.edu.pl/en/township/. </w:t>
      </w:r>
    </w:p>
    <w:p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Regulamin obowiązuje przez cały okres realizacji projektu.</w:t>
      </w:r>
    </w:p>
    <w:p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Realizator Projektu zastrzega sobie prawo do dokonywania zmian w niniejszym Regulaminie. Wszelkie zmiany obowiązywać będą od daty ich wprowadzenia i ogłoszenia ujednoliconego tekstu Regulaminu. Regulamin podlega publikacji na stronie internetowej pod adresem: https://czrug.ug.edu.pl/en/township/</w:t>
      </w:r>
    </w:p>
    <w:p>
      <w:pPr>
        <w:rPr>
          <w:rFonts w:ascii="Calibri" w:hAnsi="Calibri" w:cs="Calibri"/>
          <w:color w:val="000000"/>
        </w:rPr>
      </w:pPr>
    </w:p>
    <w:p>
      <w:pPr>
        <w:rPr>
          <w:rFonts w:ascii="Calibri" w:hAnsi="Calibri" w:cs="Calibri"/>
          <w:b/>
          <w:color w:val="000000"/>
        </w:rPr>
      </w:pPr>
    </w:p>
    <w:p>
      <w:pPr>
        <w:pStyle w:val="19"/>
        <w:rPr>
          <w:sz w:val="22"/>
          <w:szCs w:val="22"/>
        </w:rPr>
      </w:pPr>
    </w:p>
    <w:sectPr>
      <w:pgSz w:w="11906" w:h="16838"/>
      <w:pgMar w:top="426" w:right="849" w:bottom="1135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9BF30B"/>
    <w:multiLevelType w:val="singleLevel"/>
    <w:tmpl w:val="969BF30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237A4FB"/>
    <w:multiLevelType w:val="singleLevel"/>
    <w:tmpl w:val="D237A4F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F0AC4FA2"/>
    <w:multiLevelType w:val="singleLevel"/>
    <w:tmpl w:val="F0AC4FA2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01764C86"/>
    <w:multiLevelType w:val="multilevel"/>
    <w:tmpl w:val="01764C86"/>
    <w:lvl w:ilvl="0" w:tentative="0">
      <w:start w:val="1"/>
      <w:numFmt w:val="bullet"/>
      <w:lvlText w:val=""/>
      <w:lvlJc w:val="left"/>
      <w:pPr>
        <w:ind w:left="14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40" w:hanging="360"/>
      </w:pPr>
      <w:rPr>
        <w:rFonts w:hint="default" w:ascii="Wingdings" w:hAnsi="Wingdings"/>
      </w:rPr>
    </w:lvl>
  </w:abstractNum>
  <w:abstractNum w:abstractNumId="4">
    <w:nsid w:val="11E6BB56"/>
    <w:multiLevelType w:val="singleLevel"/>
    <w:tmpl w:val="11E6BB5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5">
    <w:nsid w:val="15426068"/>
    <w:multiLevelType w:val="singleLevel"/>
    <w:tmpl w:val="1542606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6">
    <w:nsid w:val="28FD1B4B"/>
    <w:multiLevelType w:val="multilevel"/>
    <w:tmpl w:val="28FD1B4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75C1"/>
    <w:multiLevelType w:val="singleLevel"/>
    <w:tmpl w:val="34E375C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8">
    <w:nsid w:val="3E0B7A82"/>
    <w:multiLevelType w:val="singleLevel"/>
    <w:tmpl w:val="3E0B7A82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4B664012"/>
    <w:multiLevelType w:val="multilevel"/>
    <w:tmpl w:val="4B6640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382A8"/>
    <w:multiLevelType w:val="singleLevel"/>
    <w:tmpl w:val="6B8382A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83CAF"/>
    <w:rsid w:val="000A35A5"/>
    <w:rsid w:val="000B318B"/>
    <w:rsid w:val="000C1AF2"/>
    <w:rsid w:val="000E7077"/>
    <w:rsid w:val="001068B9"/>
    <w:rsid w:val="00107659"/>
    <w:rsid w:val="00126096"/>
    <w:rsid w:val="001619A5"/>
    <w:rsid w:val="0016423A"/>
    <w:rsid w:val="00171840"/>
    <w:rsid w:val="00172552"/>
    <w:rsid w:val="00173429"/>
    <w:rsid w:val="00177F99"/>
    <w:rsid w:val="00182091"/>
    <w:rsid w:val="001B5233"/>
    <w:rsid w:val="001D5359"/>
    <w:rsid w:val="001E423A"/>
    <w:rsid w:val="001E4476"/>
    <w:rsid w:val="001F06C8"/>
    <w:rsid w:val="00201ED9"/>
    <w:rsid w:val="00203A7B"/>
    <w:rsid w:val="0023486E"/>
    <w:rsid w:val="0024575F"/>
    <w:rsid w:val="00247E3A"/>
    <w:rsid w:val="00264C1E"/>
    <w:rsid w:val="00266006"/>
    <w:rsid w:val="00270E85"/>
    <w:rsid w:val="00290D06"/>
    <w:rsid w:val="002A48A1"/>
    <w:rsid w:val="002B08A1"/>
    <w:rsid w:val="002B6BCC"/>
    <w:rsid w:val="002F409A"/>
    <w:rsid w:val="00302964"/>
    <w:rsid w:val="00327A32"/>
    <w:rsid w:val="00337618"/>
    <w:rsid w:val="0034431E"/>
    <w:rsid w:val="003540CA"/>
    <w:rsid w:val="00376532"/>
    <w:rsid w:val="00376C78"/>
    <w:rsid w:val="003C57CD"/>
    <w:rsid w:val="003C6269"/>
    <w:rsid w:val="004031C1"/>
    <w:rsid w:val="004058AB"/>
    <w:rsid w:val="00475AF2"/>
    <w:rsid w:val="00477708"/>
    <w:rsid w:val="00482E50"/>
    <w:rsid w:val="004850DF"/>
    <w:rsid w:val="00497C65"/>
    <w:rsid w:val="004A395C"/>
    <w:rsid w:val="004A53AF"/>
    <w:rsid w:val="004A602E"/>
    <w:rsid w:val="004B1A90"/>
    <w:rsid w:val="004B6FA3"/>
    <w:rsid w:val="004C5D95"/>
    <w:rsid w:val="004C7BE3"/>
    <w:rsid w:val="004D34FA"/>
    <w:rsid w:val="004D6184"/>
    <w:rsid w:val="004D6C55"/>
    <w:rsid w:val="004F0921"/>
    <w:rsid w:val="00504CA8"/>
    <w:rsid w:val="00515536"/>
    <w:rsid w:val="00520188"/>
    <w:rsid w:val="005576FE"/>
    <w:rsid w:val="00575575"/>
    <w:rsid w:val="005945E7"/>
    <w:rsid w:val="005B268F"/>
    <w:rsid w:val="005B521D"/>
    <w:rsid w:val="005F0E38"/>
    <w:rsid w:val="005F5151"/>
    <w:rsid w:val="006131F7"/>
    <w:rsid w:val="00622D1F"/>
    <w:rsid w:val="006413D3"/>
    <w:rsid w:val="0065370E"/>
    <w:rsid w:val="006616AE"/>
    <w:rsid w:val="00667A64"/>
    <w:rsid w:val="006B6B2C"/>
    <w:rsid w:val="006C1B73"/>
    <w:rsid w:val="006C5B84"/>
    <w:rsid w:val="006C6231"/>
    <w:rsid w:val="006E5C04"/>
    <w:rsid w:val="006F4F99"/>
    <w:rsid w:val="00710448"/>
    <w:rsid w:val="00734CDE"/>
    <w:rsid w:val="007840E0"/>
    <w:rsid w:val="00795448"/>
    <w:rsid w:val="007C7FAC"/>
    <w:rsid w:val="007D298C"/>
    <w:rsid w:val="007D339E"/>
    <w:rsid w:val="007D6F87"/>
    <w:rsid w:val="007E4D9E"/>
    <w:rsid w:val="007F7708"/>
    <w:rsid w:val="00810744"/>
    <w:rsid w:val="00817113"/>
    <w:rsid w:val="008253D3"/>
    <w:rsid w:val="0082567D"/>
    <w:rsid w:val="00830ED9"/>
    <w:rsid w:val="008325CA"/>
    <w:rsid w:val="00847991"/>
    <w:rsid w:val="00852361"/>
    <w:rsid w:val="00863C44"/>
    <w:rsid w:val="00870B60"/>
    <w:rsid w:val="0088775F"/>
    <w:rsid w:val="00890DFB"/>
    <w:rsid w:val="008A283C"/>
    <w:rsid w:val="008C40B8"/>
    <w:rsid w:val="008C46FD"/>
    <w:rsid w:val="008D1DD4"/>
    <w:rsid w:val="008E5BA7"/>
    <w:rsid w:val="00904AE5"/>
    <w:rsid w:val="00912C75"/>
    <w:rsid w:val="009238C6"/>
    <w:rsid w:val="00930730"/>
    <w:rsid w:val="00930FC7"/>
    <w:rsid w:val="009344BA"/>
    <w:rsid w:val="00935734"/>
    <w:rsid w:val="00937858"/>
    <w:rsid w:val="0094052D"/>
    <w:rsid w:val="00985627"/>
    <w:rsid w:val="009C6272"/>
    <w:rsid w:val="009E4386"/>
    <w:rsid w:val="009F5312"/>
    <w:rsid w:val="00A034D8"/>
    <w:rsid w:val="00A04EAB"/>
    <w:rsid w:val="00A13841"/>
    <w:rsid w:val="00A32523"/>
    <w:rsid w:val="00A37985"/>
    <w:rsid w:val="00A5059B"/>
    <w:rsid w:val="00A66727"/>
    <w:rsid w:val="00A70F58"/>
    <w:rsid w:val="00A77379"/>
    <w:rsid w:val="00AA29BC"/>
    <w:rsid w:val="00AB652F"/>
    <w:rsid w:val="00AD0D1F"/>
    <w:rsid w:val="00AD54FF"/>
    <w:rsid w:val="00AE44C3"/>
    <w:rsid w:val="00AF31E5"/>
    <w:rsid w:val="00B11531"/>
    <w:rsid w:val="00B24025"/>
    <w:rsid w:val="00B27B74"/>
    <w:rsid w:val="00B304CB"/>
    <w:rsid w:val="00B37044"/>
    <w:rsid w:val="00B42881"/>
    <w:rsid w:val="00B501C7"/>
    <w:rsid w:val="00B505CA"/>
    <w:rsid w:val="00B660D5"/>
    <w:rsid w:val="00B72286"/>
    <w:rsid w:val="00B826C7"/>
    <w:rsid w:val="00B8605D"/>
    <w:rsid w:val="00BA4ABC"/>
    <w:rsid w:val="00BB6E4C"/>
    <w:rsid w:val="00BC7078"/>
    <w:rsid w:val="00BC719C"/>
    <w:rsid w:val="00BD645F"/>
    <w:rsid w:val="00BE7D70"/>
    <w:rsid w:val="00C164D3"/>
    <w:rsid w:val="00C23CD1"/>
    <w:rsid w:val="00C325B1"/>
    <w:rsid w:val="00C340A6"/>
    <w:rsid w:val="00C36446"/>
    <w:rsid w:val="00C6372A"/>
    <w:rsid w:val="00CB706E"/>
    <w:rsid w:val="00CC2020"/>
    <w:rsid w:val="00CD603E"/>
    <w:rsid w:val="00CE3DB5"/>
    <w:rsid w:val="00D16035"/>
    <w:rsid w:val="00D27074"/>
    <w:rsid w:val="00D320D3"/>
    <w:rsid w:val="00D35C32"/>
    <w:rsid w:val="00D47F3C"/>
    <w:rsid w:val="00D54851"/>
    <w:rsid w:val="00D54A2C"/>
    <w:rsid w:val="00D55B60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D0EAC"/>
    <w:rsid w:val="00DD7853"/>
    <w:rsid w:val="00DF6386"/>
    <w:rsid w:val="00DF7511"/>
    <w:rsid w:val="00E36466"/>
    <w:rsid w:val="00E379F0"/>
    <w:rsid w:val="00E41719"/>
    <w:rsid w:val="00E4208F"/>
    <w:rsid w:val="00E42581"/>
    <w:rsid w:val="00E42C7F"/>
    <w:rsid w:val="00E50C90"/>
    <w:rsid w:val="00E53CBD"/>
    <w:rsid w:val="00E621A5"/>
    <w:rsid w:val="00E70627"/>
    <w:rsid w:val="00E85C03"/>
    <w:rsid w:val="00E91661"/>
    <w:rsid w:val="00E94CC5"/>
    <w:rsid w:val="00EA1ECB"/>
    <w:rsid w:val="00EB2E07"/>
    <w:rsid w:val="00EB38E3"/>
    <w:rsid w:val="00ED0603"/>
    <w:rsid w:val="00ED3D7F"/>
    <w:rsid w:val="00ED4F3E"/>
    <w:rsid w:val="00ED6812"/>
    <w:rsid w:val="00EE5457"/>
    <w:rsid w:val="00EF304A"/>
    <w:rsid w:val="00F04825"/>
    <w:rsid w:val="00F11F18"/>
    <w:rsid w:val="00F12454"/>
    <w:rsid w:val="00F15ADA"/>
    <w:rsid w:val="00F22279"/>
    <w:rsid w:val="00FB05A6"/>
    <w:rsid w:val="00FB4B0D"/>
    <w:rsid w:val="00FE25C6"/>
    <w:rsid w:val="00FF1AE8"/>
    <w:rsid w:val="0AFF73DC"/>
    <w:rsid w:val="18FD7583"/>
    <w:rsid w:val="21462DB2"/>
    <w:rsid w:val="26C841B1"/>
    <w:rsid w:val="39684566"/>
    <w:rsid w:val="3A794C00"/>
    <w:rsid w:val="3AF21B6A"/>
    <w:rsid w:val="3C84443D"/>
    <w:rsid w:val="3CC542F6"/>
    <w:rsid w:val="4B203CA9"/>
    <w:rsid w:val="4DE87BF8"/>
    <w:rsid w:val="51A86ACF"/>
    <w:rsid w:val="5EBF0009"/>
    <w:rsid w:val="755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0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1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23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1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Hyperlink"/>
    <w:basedOn w:val="2"/>
    <w:unhideWhenUsed/>
    <w:qFormat/>
    <w:uiPriority w:val="0"/>
    <w:rPr>
      <w:color w:val="00488A"/>
      <w:u w:val="single"/>
    </w:rPr>
  </w:style>
  <w:style w:type="table" w:styleId="13">
    <w:name w:val="Table Grid"/>
    <w:basedOn w:val="3"/>
    <w:qFormat/>
    <w:uiPriority w:val="0"/>
    <w:rPr>
      <w:rFonts w:ascii="Arial Unicode MS" w:hAnsi="Arial Unicode MS" w:eastAsia="Arial Unicode MS" w:cs="Arial Unicode M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Title"/>
    <w:basedOn w:val="1"/>
    <w:link w:val="18"/>
    <w:qFormat/>
    <w:uiPriority w:val="10"/>
    <w:pPr>
      <w:spacing w:after="0" w:line="240" w:lineRule="auto"/>
      <w:jc w:val="center"/>
    </w:pPr>
    <w:rPr>
      <w:rFonts w:ascii="Times New Roman" w:hAnsi="Times New Roman" w:eastAsia="Times New Roman" w:cs="Times New Roman"/>
      <w:b/>
      <w:snapToGrid w:val="0"/>
      <w:sz w:val="23"/>
      <w:szCs w:val="20"/>
      <w:lang w:val="zh-CN" w:eastAsia="zh-CN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Nagłówek Znak"/>
    <w:basedOn w:val="2"/>
    <w:link w:val="11"/>
    <w:qFormat/>
    <w:uiPriority w:val="99"/>
  </w:style>
  <w:style w:type="character" w:customStyle="1" w:styleId="17">
    <w:name w:val="Stopka Znak"/>
    <w:basedOn w:val="2"/>
    <w:link w:val="8"/>
    <w:qFormat/>
    <w:uiPriority w:val="99"/>
  </w:style>
  <w:style w:type="character" w:customStyle="1" w:styleId="18">
    <w:name w:val="Tytuł Znak"/>
    <w:basedOn w:val="2"/>
    <w:link w:val="14"/>
    <w:qFormat/>
    <w:uiPriority w:val="10"/>
    <w:rPr>
      <w:rFonts w:ascii="Times New Roman" w:hAnsi="Times New Roman" w:eastAsia="Times New Roman" w:cs="Times New Roman"/>
      <w:b/>
      <w:snapToGrid w:val="0"/>
      <w:sz w:val="23"/>
      <w:szCs w:val="20"/>
      <w:lang w:val="zh-CN" w:eastAsia="zh-CN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character" w:customStyle="1" w:styleId="20">
    <w:name w:val="Tekst komentarza Znak"/>
    <w:basedOn w:val="2"/>
    <w:link w:val="6"/>
    <w:qFormat/>
    <w:uiPriority w:val="99"/>
    <w:rPr>
      <w:sz w:val="20"/>
      <w:szCs w:val="20"/>
    </w:rPr>
  </w:style>
  <w:style w:type="character" w:customStyle="1" w:styleId="21">
    <w:name w:val="Temat komentarza Znak"/>
    <w:basedOn w:val="20"/>
    <w:link w:val="7"/>
    <w:semiHidden/>
    <w:qFormat/>
    <w:uiPriority w:val="99"/>
    <w:rPr>
      <w:b/>
      <w:bCs/>
      <w:sz w:val="20"/>
      <w:szCs w:val="20"/>
    </w:rPr>
  </w:style>
  <w:style w:type="character" w:customStyle="1" w:styleId="22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3">
    <w:name w:val="Tekst przypisu dolnego Znak"/>
    <w:basedOn w:val="2"/>
    <w:link w:val="10"/>
    <w:semiHidden/>
    <w:qFormat/>
    <w:uiPriority w:val="99"/>
    <w:rPr>
      <w:sz w:val="20"/>
      <w:szCs w:val="20"/>
    </w:rPr>
  </w:style>
  <w:style w:type="paragraph" w:customStyle="1" w:styleId="24">
    <w:name w:val="Poprawka1"/>
    <w:hidden/>
    <w:semiHidden/>
    <w:qFormat/>
    <w:uiPriority w:val="99"/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5">
    <w:name w:val="Revision"/>
    <w:hidden/>
    <w:semiHidden/>
    <w:qFormat/>
    <w:uiPriority w:val="99"/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6">
    <w:name w:val="pf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27">
    <w:name w:val="cf01"/>
    <w:basedOn w:val="2"/>
    <w:qFormat/>
    <w:uiPriority w:val="0"/>
    <w:rPr>
      <w:rFonts w:hint="default" w:ascii="Segoe UI" w:hAnsi="Segoe UI" w:cs="Segoe UI"/>
      <w:b/>
      <w:bCs/>
      <w:color w:val="053C78"/>
      <w:sz w:val="18"/>
      <w:szCs w:val="18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1288-E012-49E2-B490-1A051F802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Uniwersytet Gdański</Company>
  <Pages>4</Pages>
  <Words>1332</Words>
  <Characters>7998</Characters>
  <Lines>66</Lines>
  <Paragraphs>18</Paragraphs>
  <TotalTime>5</TotalTime>
  <ScaleCrop>false</ScaleCrop>
  <LinksUpToDate>false</LinksUpToDate>
  <CharactersWithSpaces>9312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2023-02-01T09:57:00Z</dcterms:created>
  <dc:creator>Ewa Weronis</dc:creator>
  <cp:lastModifiedBy>Jolanta Mrozek - Kwiatkowska</cp:lastModifiedBy>
  <dcterms:modified xsi:type="dcterms:W3CDTF">2023-05-29T06:01:21Z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8E0CCBAC9F8F4506AEFEC0A9437546AD</vt:lpwstr>
  </property>
  <property fmtid="{D5CDD505-2E9C-101B-9397-08002B2CF9AE}" pid="4" name="GrammarlyDocumentId">
    <vt:lpwstr>82cae2e6e2e062b35a8298509a745ad4c3931630d845f8f4da4dbb59caab2abb</vt:lpwstr>
  </property>
</Properties>
</file>